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DFA770" w14:textId="7B622C41" w:rsidR="001A50D4" w:rsidRPr="0097355E" w:rsidRDefault="00F12DB2" w:rsidP="00F12DB2">
      <w:pPr>
        <w:jc w:val="center"/>
        <w:rPr>
          <w:rFonts w:cstheme="minorHAnsi"/>
          <w:b/>
          <w:bCs/>
          <w:sz w:val="24"/>
          <w:szCs w:val="24"/>
        </w:rPr>
      </w:pPr>
      <w:r w:rsidRPr="0097355E">
        <w:rPr>
          <w:rFonts w:cstheme="minorHAnsi"/>
          <w:b/>
          <w:bCs/>
          <w:sz w:val="24"/>
          <w:szCs w:val="24"/>
        </w:rPr>
        <w:t>Revelation 2:18-29 CCVW 31.05.20</w:t>
      </w:r>
      <w:r w:rsidR="0097355E">
        <w:rPr>
          <w:rFonts w:cstheme="minorHAnsi"/>
          <w:b/>
          <w:bCs/>
          <w:sz w:val="24"/>
          <w:szCs w:val="24"/>
        </w:rPr>
        <w:t xml:space="preserve"> – Simon Vibert</w:t>
      </w:r>
    </w:p>
    <w:p w14:paraId="4DFA4C82" w14:textId="0048A6A3" w:rsidR="00BF531C" w:rsidRPr="0097355E" w:rsidRDefault="00BF531C" w:rsidP="00BF531C">
      <w:pPr>
        <w:widowControl w:val="0"/>
        <w:autoSpaceDE w:val="0"/>
        <w:autoSpaceDN w:val="0"/>
        <w:adjustRightInd w:val="0"/>
        <w:spacing w:after="0" w:line="240" w:lineRule="auto"/>
        <w:rPr>
          <w:rFonts w:eastAsiaTheme="minorEastAsia" w:cstheme="minorHAnsi"/>
          <w:lang w:eastAsia="en-GB"/>
        </w:rPr>
      </w:pPr>
      <w:r w:rsidRPr="0097355E">
        <w:rPr>
          <w:rFonts w:eastAsiaTheme="minorEastAsia" w:cstheme="minorHAnsi"/>
          <w:u w:val="single"/>
          <w:lang w:eastAsia="en-GB"/>
        </w:rPr>
        <w:t xml:space="preserve">Bob </w:t>
      </w:r>
      <w:proofErr w:type="spellStart"/>
      <w:r w:rsidRPr="0097355E">
        <w:rPr>
          <w:rFonts w:eastAsiaTheme="minorEastAsia" w:cstheme="minorHAnsi"/>
          <w:u w:val="single"/>
          <w:lang w:eastAsia="en-GB"/>
        </w:rPr>
        <w:t>Geldolf</w:t>
      </w:r>
      <w:proofErr w:type="spellEnd"/>
      <w:r w:rsidRPr="0097355E">
        <w:rPr>
          <w:rFonts w:eastAsiaTheme="minorEastAsia" w:cstheme="minorHAnsi"/>
          <w:lang w:eastAsia="en-GB"/>
        </w:rPr>
        <w:t xml:space="preserve"> in his biography “Is that it?” “It is a question I keep asking myself”.</w:t>
      </w:r>
    </w:p>
    <w:p w14:paraId="7D46E5BA" w14:textId="77777777" w:rsidR="00BF531C" w:rsidRPr="0097355E" w:rsidRDefault="00BF531C" w:rsidP="00BF531C">
      <w:pPr>
        <w:widowControl w:val="0"/>
        <w:autoSpaceDE w:val="0"/>
        <w:autoSpaceDN w:val="0"/>
        <w:adjustRightInd w:val="0"/>
        <w:spacing w:after="0" w:line="240" w:lineRule="auto"/>
        <w:rPr>
          <w:rFonts w:eastAsiaTheme="minorEastAsia" w:cstheme="minorHAnsi"/>
          <w:lang w:eastAsia="en-GB"/>
        </w:rPr>
      </w:pPr>
    </w:p>
    <w:p w14:paraId="23E816D8" w14:textId="30864009" w:rsidR="00BF531C" w:rsidRPr="0097355E" w:rsidRDefault="00BF531C" w:rsidP="00BF531C">
      <w:pPr>
        <w:widowControl w:val="0"/>
        <w:autoSpaceDE w:val="0"/>
        <w:autoSpaceDN w:val="0"/>
        <w:adjustRightInd w:val="0"/>
        <w:spacing w:after="0" w:line="240" w:lineRule="auto"/>
        <w:rPr>
          <w:rFonts w:eastAsiaTheme="minorEastAsia" w:cstheme="minorHAnsi"/>
          <w:lang w:eastAsia="en-GB"/>
        </w:rPr>
      </w:pPr>
      <w:r w:rsidRPr="0097355E">
        <w:rPr>
          <w:rFonts w:eastAsiaTheme="minorEastAsia" w:cstheme="minorHAnsi"/>
          <w:lang w:eastAsia="en-GB"/>
        </w:rPr>
        <w:t xml:space="preserve">Similarly in </w:t>
      </w:r>
      <w:r w:rsidRPr="0097355E">
        <w:rPr>
          <w:rFonts w:eastAsiaTheme="minorEastAsia" w:cstheme="minorHAnsi"/>
          <w:u w:val="single"/>
          <w:lang w:eastAsia="en-GB"/>
        </w:rPr>
        <w:t>Barry Humphries</w:t>
      </w:r>
      <w:r w:rsidRPr="0097355E">
        <w:rPr>
          <w:rFonts w:eastAsiaTheme="minorEastAsia" w:cstheme="minorHAnsi"/>
          <w:lang w:eastAsia="en-GB"/>
        </w:rPr>
        <w:t xml:space="preserve"> book “More Please”:</w:t>
      </w:r>
    </w:p>
    <w:p w14:paraId="19C12321" w14:textId="77777777" w:rsidR="00BF531C" w:rsidRPr="0097355E" w:rsidRDefault="00BF531C" w:rsidP="00BF531C">
      <w:pPr>
        <w:widowControl w:val="0"/>
        <w:autoSpaceDE w:val="0"/>
        <w:autoSpaceDN w:val="0"/>
        <w:adjustRightInd w:val="0"/>
        <w:spacing w:after="0" w:line="240" w:lineRule="auto"/>
        <w:rPr>
          <w:rFonts w:eastAsiaTheme="minorEastAsia" w:cstheme="minorHAnsi"/>
          <w:lang w:eastAsia="en-GB"/>
        </w:rPr>
      </w:pPr>
    </w:p>
    <w:p w14:paraId="7D279FE3" w14:textId="6CCB82AC" w:rsidR="00BF531C" w:rsidRPr="0097355E" w:rsidRDefault="00BF531C" w:rsidP="00BF531C">
      <w:pPr>
        <w:widowControl w:val="0"/>
        <w:autoSpaceDE w:val="0"/>
        <w:autoSpaceDN w:val="0"/>
        <w:adjustRightInd w:val="0"/>
        <w:spacing w:after="0" w:line="240" w:lineRule="auto"/>
        <w:ind w:left="720"/>
        <w:rPr>
          <w:rFonts w:eastAsiaTheme="minorEastAsia" w:cstheme="minorHAnsi"/>
          <w:lang w:eastAsia="en-GB"/>
        </w:rPr>
      </w:pPr>
      <w:r w:rsidRPr="0097355E">
        <w:rPr>
          <w:rFonts w:eastAsiaTheme="minorEastAsia" w:cstheme="minorHAnsi"/>
          <w:i/>
          <w:iCs/>
          <w:lang w:eastAsia="en-GB"/>
        </w:rPr>
        <w:t xml:space="preserve">I always wanted more.  I never had enough milk, or money or socks or sex or holidays or first editions or solitude or gramophone records or free meals or real friends or guiltless pleasure or neck-ties or applause or unquestioning love.  Of course, I’ve had more than my fair share of most of the </w:t>
      </w:r>
      <w:r w:rsidR="00FC3DB3" w:rsidRPr="0097355E">
        <w:rPr>
          <w:rFonts w:eastAsiaTheme="minorEastAsia" w:cstheme="minorHAnsi"/>
          <w:i/>
          <w:iCs/>
          <w:lang w:eastAsia="en-GB"/>
        </w:rPr>
        <w:t>commodities,</w:t>
      </w:r>
      <w:r w:rsidRPr="0097355E">
        <w:rPr>
          <w:rFonts w:eastAsiaTheme="minorEastAsia" w:cstheme="minorHAnsi"/>
          <w:i/>
          <w:iCs/>
          <w:lang w:eastAsia="en-GB"/>
        </w:rPr>
        <w:t xml:space="preserve"> but it always left me with a vague feeling of </w:t>
      </w:r>
      <w:r w:rsidR="00FC3DB3" w:rsidRPr="0097355E">
        <w:rPr>
          <w:rFonts w:eastAsiaTheme="minorEastAsia" w:cstheme="minorHAnsi"/>
          <w:i/>
          <w:iCs/>
          <w:lang w:eastAsia="en-GB"/>
        </w:rPr>
        <w:t>unfulfillment</w:t>
      </w:r>
      <w:r w:rsidRPr="0097355E">
        <w:rPr>
          <w:rFonts w:eastAsiaTheme="minorEastAsia" w:cstheme="minorHAnsi"/>
          <w:i/>
          <w:iCs/>
          <w:lang w:eastAsia="en-GB"/>
        </w:rPr>
        <w:t>.  Where was the rest?</w:t>
      </w:r>
    </w:p>
    <w:p w14:paraId="1C740FBC" w14:textId="77777777" w:rsidR="00BF531C" w:rsidRPr="0097355E" w:rsidRDefault="00BF531C" w:rsidP="00BF531C">
      <w:pPr>
        <w:widowControl w:val="0"/>
        <w:autoSpaceDE w:val="0"/>
        <w:autoSpaceDN w:val="0"/>
        <w:adjustRightInd w:val="0"/>
        <w:spacing w:after="0" w:line="240" w:lineRule="auto"/>
        <w:rPr>
          <w:rFonts w:eastAsiaTheme="minorEastAsia" w:cstheme="minorHAnsi"/>
          <w:lang w:eastAsia="en-GB"/>
        </w:rPr>
      </w:pPr>
    </w:p>
    <w:p w14:paraId="2B8C582B" w14:textId="2B3CD7BA" w:rsidR="00BF531C" w:rsidRPr="0097355E" w:rsidRDefault="00BF531C" w:rsidP="00BF531C">
      <w:pPr>
        <w:widowControl w:val="0"/>
        <w:autoSpaceDE w:val="0"/>
        <w:autoSpaceDN w:val="0"/>
        <w:adjustRightInd w:val="0"/>
        <w:spacing w:after="0" w:line="240" w:lineRule="auto"/>
        <w:rPr>
          <w:rFonts w:eastAsiaTheme="minorEastAsia" w:cstheme="minorHAnsi"/>
          <w:b/>
          <w:bCs/>
          <w:i/>
          <w:iCs/>
          <w:sz w:val="24"/>
          <w:szCs w:val="24"/>
          <w:lang w:eastAsia="en-GB"/>
        </w:rPr>
      </w:pPr>
      <w:r w:rsidRPr="0097355E">
        <w:rPr>
          <w:rFonts w:eastAsiaTheme="minorEastAsia" w:cstheme="minorHAnsi"/>
          <w:b/>
          <w:bCs/>
          <w:i/>
          <w:iCs/>
          <w:sz w:val="24"/>
          <w:szCs w:val="24"/>
          <w:lang w:eastAsia="en-GB"/>
        </w:rPr>
        <w:t>You can have everything in this life and it will still be empty without Jesus as your first love:</w:t>
      </w:r>
    </w:p>
    <w:p w14:paraId="582CC75F" w14:textId="77777777" w:rsidR="00BF531C" w:rsidRPr="0097355E" w:rsidRDefault="00BF531C" w:rsidP="00BF531C">
      <w:pPr>
        <w:widowControl w:val="0"/>
        <w:autoSpaceDE w:val="0"/>
        <w:autoSpaceDN w:val="0"/>
        <w:adjustRightInd w:val="0"/>
        <w:spacing w:after="0" w:line="240" w:lineRule="auto"/>
        <w:rPr>
          <w:rFonts w:eastAsiaTheme="minorEastAsia" w:cstheme="minorHAnsi"/>
          <w:sz w:val="24"/>
          <w:szCs w:val="24"/>
          <w:lang w:eastAsia="en-GB"/>
        </w:rPr>
      </w:pPr>
    </w:p>
    <w:p w14:paraId="5BD0E254" w14:textId="0B7327DC" w:rsidR="006A3BA7" w:rsidRPr="0097355E" w:rsidRDefault="006A3BA7" w:rsidP="006A3BA7">
      <w:pPr>
        <w:pStyle w:val="ListParagraph"/>
        <w:numPr>
          <w:ilvl w:val="0"/>
          <w:numId w:val="1"/>
        </w:numPr>
        <w:rPr>
          <w:rFonts w:cstheme="minorHAnsi"/>
          <w:b/>
          <w:bCs/>
          <w:sz w:val="28"/>
          <w:szCs w:val="28"/>
        </w:rPr>
      </w:pPr>
      <w:r w:rsidRPr="0097355E">
        <w:rPr>
          <w:rFonts w:cstheme="minorHAnsi"/>
          <w:b/>
          <w:bCs/>
          <w:sz w:val="28"/>
          <w:szCs w:val="28"/>
        </w:rPr>
        <w:t>Jesus sees and knows v18f</w:t>
      </w:r>
    </w:p>
    <w:p w14:paraId="5BCCECE0" w14:textId="18639EFE" w:rsidR="006A3BA7" w:rsidRPr="0097355E" w:rsidRDefault="006A3BA7" w:rsidP="006A3BA7">
      <w:pPr>
        <w:rPr>
          <w:rFonts w:cstheme="minorHAnsi"/>
          <w:b/>
          <w:bCs/>
          <w:u w:val="single"/>
        </w:rPr>
      </w:pPr>
      <w:r w:rsidRPr="0097355E">
        <w:rPr>
          <w:rFonts w:cstheme="minorHAnsi"/>
          <w:u w:val="single"/>
        </w:rPr>
        <w:t xml:space="preserve">Powerful link with </w:t>
      </w:r>
      <w:r w:rsidRPr="0097355E">
        <w:rPr>
          <w:rFonts w:cstheme="minorHAnsi"/>
          <w:b/>
          <w:bCs/>
          <w:u w:val="single"/>
        </w:rPr>
        <w:t>Daniel 10:6</w:t>
      </w:r>
    </w:p>
    <w:p w14:paraId="40D729D3" w14:textId="53B3D7E3" w:rsidR="006A3BA7" w:rsidRPr="0097355E" w:rsidRDefault="0097355E" w:rsidP="006A3BA7">
      <w:pPr>
        <w:rPr>
          <w:rFonts w:cstheme="minorHAnsi"/>
        </w:rPr>
      </w:pPr>
      <w:r w:rsidRPr="0097355E">
        <w:rPr>
          <w:rFonts w:cstheme="minorHAnsi"/>
          <w:color w:val="000000"/>
          <w:shd w:val="clear" w:color="auto" w:fill="FFFFFF"/>
        </w:rPr>
        <w:t>…</w:t>
      </w:r>
      <w:r w:rsidR="006A3BA7" w:rsidRPr="0097355E">
        <w:rPr>
          <w:rFonts w:cstheme="minorHAnsi"/>
          <w:color w:val="000000"/>
          <w:shd w:val="clear" w:color="auto" w:fill="FFFFFF"/>
        </w:rPr>
        <w:t xml:space="preserve"> eyes as lamps of fire, and his arms and his feet like in colour to polished brass, and the voice of his words like the voice of a multitude.</w:t>
      </w:r>
    </w:p>
    <w:p w14:paraId="4E9762A6" w14:textId="77777777" w:rsidR="00603551" w:rsidRPr="0097355E" w:rsidRDefault="006A3BA7" w:rsidP="00603551">
      <w:pPr>
        <w:rPr>
          <w:rFonts w:cstheme="minorHAnsi"/>
          <w:u w:val="single"/>
        </w:rPr>
      </w:pPr>
      <w:r w:rsidRPr="0097355E">
        <w:rPr>
          <w:rFonts w:cstheme="minorHAnsi"/>
          <w:b/>
          <w:bCs/>
          <w:u w:val="single"/>
        </w:rPr>
        <w:t>V23</w:t>
      </w:r>
      <w:r w:rsidRPr="0097355E">
        <w:rPr>
          <w:rFonts w:cstheme="minorHAnsi"/>
          <w:u w:val="single"/>
        </w:rPr>
        <w:t xml:space="preserve"> He searches hearts and minds (</w:t>
      </w:r>
      <w:proofErr w:type="spellStart"/>
      <w:r w:rsidRPr="0097355E">
        <w:rPr>
          <w:rFonts w:cstheme="minorHAnsi"/>
          <w:u w:val="single"/>
        </w:rPr>
        <w:t>cf</w:t>
      </w:r>
      <w:proofErr w:type="spellEnd"/>
      <w:r w:rsidRPr="0097355E">
        <w:rPr>
          <w:rFonts w:cstheme="minorHAnsi"/>
          <w:u w:val="single"/>
        </w:rPr>
        <w:t xml:space="preserve"> Psalm 139)</w:t>
      </w:r>
    </w:p>
    <w:p w14:paraId="58B77580" w14:textId="3FBF2725" w:rsidR="006A3BA7" w:rsidRPr="0097355E" w:rsidRDefault="006A3BA7" w:rsidP="0097355E">
      <w:pPr>
        <w:pStyle w:val="ListParagraph"/>
        <w:numPr>
          <w:ilvl w:val="0"/>
          <w:numId w:val="2"/>
        </w:numPr>
        <w:rPr>
          <w:rFonts w:cstheme="minorHAnsi"/>
        </w:rPr>
      </w:pPr>
      <w:r w:rsidRPr="0097355E">
        <w:rPr>
          <w:rFonts w:cstheme="minorHAnsi"/>
        </w:rPr>
        <w:t>That searching is good news for some</w:t>
      </w:r>
    </w:p>
    <w:p w14:paraId="662B81B6" w14:textId="4171B3C6" w:rsidR="006A3BA7" w:rsidRPr="0097355E" w:rsidRDefault="006A3BA7" w:rsidP="006A3BA7">
      <w:pPr>
        <w:pStyle w:val="ListParagraph"/>
        <w:numPr>
          <w:ilvl w:val="0"/>
          <w:numId w:val="2"/>
        </w:numPr>
        <w:rPr>
          <w:rFonts w:cstheme="minorHAnsi"/>
        </w:rPr>
      </w:pPr>
      <w:r w:rsidRPr="0097355E">
        <w:rPr>
          <w:rFonts w:cstheme="minorHAnsi"/>
        </w:rPr>
        <w:t>Bad news for Jezebel!</w:t>
      </w:r>
    </w:p>
    <w:p w14:paraId="420A8F3E" w14:textId="43A58076" w:rsidR="006A3BA7" w:rsidRPr="0097355E" w:rsidRDefault="006A3BA7" w:rsidP="006A3BA7">
      <w:pPr>
        <w:pStyle w:val="ListParagraph"/>
        <w:numPr>
          <w:ilvl w:val="0"/>
          <w:numId w:val="2"/>
        </w:numPr>
        <w:rPr>
          <w:rFonts w:cstheme="minorHAnsi"/>
        </w:rPr>
      </w:pPr>
      <w:r w:rsidRPr="0097355E">
        <w:rPr>
          <w:rFonts w:cstheme="minorHAnsi"/>
          <w:b/>
          <w:bCs/>
        </w:rPr>
        <w:t>Dan 10:7</w:t>
      </w:r>
      <w:r w:rsidRPr="0097355E">
        <w:rPr>
          <w:rFonts w:cstheme="minorHAnsi"/>
        </w:rPr>
        <w:t xml:space="preserve"> – tremble</w:t>
      </w:r>
      <w:r w:rsidRPr="0097355E">
        <w:rPr>
          <w:rFonts w:cstheme="minorHAnsi"/>
          <w:color w:val="000000"/>
          <w:shd w:val="clear" w:color="auto" w:fill="FFFFFF"/>
        </w:rPr>
        <w:t xml:space="preserve"> </w:t>
      </w:r>
      <w:r w:rsidR="00603551" w:rsidRPr="0097355E">
        <w:rPr>
          <w:rFonts w:cstheme="minorHAnsi"/>
          <w:color w:val="000000"/>
          <w:shd w:val="clear" w:color="auto" w:fill="FFFFFF"/>
        </w:rPr>
        <w:t>– “</w:t>
      </w:r>
      <w:r w:rsidRPr="0097355E">
        <w:rPr>
          <w:rFonts w:cstheme="minorHAnsi"/>
          <w:color w:val="000000"/>
          <w:shd w:val="clear" w:color="auto" w:fill="FFFFFF"/>
        </w:rPr>
        <w:t>And I Daniel alone saw the vision: for the men that were with me saw not the vision; but a great quaking fell upon them, so that they fled to hide themselves</w:t>
      </w:r>
      <w:r w:rsidR="00603551" w:rsidRPr="0097355E">
        <w:rPr>
          <w:rFonts w:cstheme="minorHAnsi"/>
          <w:color w:val="000000"/>
          <w:shd w:val="clear" w:color="auto" w:fill="FFFFFF"/>
        </w:rPr>
        <w:t>”</w:t>
      </w:r>
    </w:p>
    <w:p w14:paraId="3F3E1811" w14:textId="77777777" w:rsidR="00BF531C" w:rsidRPr="0097355E" w:rsidRDefault="00BF531C" w:rsidP="00BF531C">
      <w:pPr>
        <w:pStyle w:val="ListParagraph"/>
        <w:rPr>
          <w:rFonts w:cstheme="minorHAnsi"/>
        </w:rPr>
      </w:pPr>
    </w:p>
    <w:p w14:paraId="263A90AE" w14:textId="0A2228A0" w:rsidR="006A3BA7" w:rsidRPr="0097355E" w:rsidRDefault="006A3BA7" w:rsidP="006A3BA7">
      <w:pPr>
        <w:pStyle w:val="ListParagraph"/>
        <w:numPr>
          <w:ilvl w:val="0"/>
          <w:numId w:val="1"/>
        </w:numPr>
        <w:rPr>
          <w:rFonts w:cstheme="minorHAnsi"/>
          <w:b/>
          <w:bCs/>
          <w:sz w:val="28"/>
          <w:szCs w:val="28"/>
        </w:rPr>
      </w:pPr>
      <w:r w:rsidRPr="0097355E">
        <w:rPr>
          <w:rFonts w:cstheme="minorHAnsi"/>
          <w:b/>
          <w:bCs/>
          <w:sz w:val="28"/>
          <w:szCs w:val="28"/>
        </w:rPr>
        <w:t>Every person in every age has to choose between Jezebel and Jesus v20-2</w:t>
      </w:r>
      <w:r w:rsidR="00603551" w:rsidRPr="0097355E">
        <w:rPr>
          <w:rFonts w:cstheme="minorHAnsi"/>
          <w:b/>
          <w:bCs/>
          <w:sz w:val="28"/>
          <w:szCs w:val="28"/>
        </w:rPr>
        <w:t>5</w:t>
      </w:r>
    </w:p>
    <w:p w14:paraId="65556629" w14:textId="77777777" w:rsidR="00603551" w:rsidRPr="0097355E" w:rsidRDefault="00603551" w:rsidP="00603551">
      <w:pPr>
        <w:pStyle w:val="ListParagraph"/>
        <w:rPr>
          <w:rFonts w:cstheme="minorHAnsi"/>
        </w:rPr>
      </w:pPr>
    </w:p>
    <w:p w14:paraId="479D57F0" w14:textId="46AD8532" w:rsidR="006A3BA7" w:rsidRPr="0097355E" w:rsidRDefault="006A3BA7" w:rsidP="006A3BA7">
      <w:pPr>
        <w:pStyle w:val="ListParagraph"/>
        <w:numPr>
          <w:ilvl w:val="0"/>
          <w:numId w:val="2"/>
        </w:numPr>
        <w:rPr>
          <w:rFonts w:cstheme="minorHAnsi"/>
        </w:rPr>
      </w:pPr>
      <w:r w:rsidRPr="0097355E">
        <w:rPr>
          <w:rFonts w:cstheme="minorHAnsi"/>
        </w:rPr>
        <w:t>Pressure of Trade Guides (in the club)</w:t>
      </w:r>
    </w:p>
    <w:p w14:paraId="09DB994F" w14:textId="227FF44D" w:rsidR="00F12DB2" w:rsidRPr="0097355E" w:rsidRDefault="00F12DB2" w:rsidP="006A3BA7">
      <w:pPr>
        <w:pStyle w:val="ListParagraph"/>
        <w:numPr>
          <w:ilvl w:val="0"/>
          <w:numId w:val="2"/>
        </w:numPr>
        <w:rPr>
          <w:rFonts w:cstheme="minorHAnsi"/>
        </w:rPr>
      </w:pPr>
      <w:r w:rsidRPr="0097355E">
        <w:rPr>
          <w:rFonts w:cstheme="minorHAnsi"/>
        </w:rPr>
        <w:t>Included sacrifices to the sun God Thyatira</w:t>
      </w:r>
    </w:p>
    <w:p w14:paraId="5D1EF1BB" w14:textId="5F6FE037" w:rsidR="006A3BA7" w:rsidRPr="0097355E" w:rsidRDefault="006A3BA7" w:rsidP="006A3BA7">
      <w:pPr>
        <w:pStyle w:val="ListParagraph"/>
        <w:numPr>
          <w:ilvl w:val="0"/>
          <w:numId w:val="2"/>
        </w:numPr>
        <w:rPr>
          <w:rFonts w:cstheme="minorHAnsi"/>
        </w:rPr>
      </w:pPr>
      <w:r w:rsidRPr="0097355E">
        <w:rPr>
          <w:rFonts w:cstheme="minorHAnsi"/>
        </w:rPr>
        <w:t xml:space="preserve">“you can’t reject what you haven’t experienced” (knowing the deep things of </w:t>
      </w:r>
      <w:r w:rsidR="00F12DB2" w:rsidRPr="0097355E">
        <w:rPr>
          <w:rFonts w:cstheme="minorHAnsi"/>
        </w:rPr>
        <w:t>Satan</w:t>
      </w:r>
      <w:r w:rsidRPr="0097355E">
        <w:rPr>
          <w:rFonts w:cstheme="minorHAnsi"/>
        </w:rPr>
        <w:t>, v24</w:t>
      </w:r>
    </w:p>
    <w:p w14:paraId="3F0A1B41" w14:textId="062C8948" w:rsidR="006A3BA7" w:rsidRPr="0097355E" w:rsidRDefault="006A3BA7" w:rsidP="006A3BA7">
      <w:pPr>
        <w:pStyle w:val="ListParagraph"/>
        <w:numPr>
          <w:ilvl w:val="0"/>
          <w:numId w:val="2"/>
        </w:numPr>
        <w:rPr>
          <w:rFonts w:cstheme="minorHAnsi"/>
        </w:rPr>
      </w:pPr>
      <w:r w:rsidRPr="0097355E">
        <w:rPr>
          <w:rFonts w:cstheme="minorHAnsi"/>
        </w:rPr>
        <w:t>King Ahab’s wicked Queen – introduced Baal worship … worshipping false gods, orgies</w:t>
      </w:r>
    </w:p>
    <w:p w14:paraId="6EDB31DC" w14:textId="29F9BCD1" w:rsidR="006A3BA7" w:rsidRPr="0097355E" w:rsidRDefault="006A3BA7" w:rsidP="006A3BA7">
      <w:pPr>
        <w:pStyle w:val="ListParagraph"/>
        <w:numPr>
          <w:ilvl w:val="1"/>
          <w:numId w:val="2"/>
        </w:numPr>
        <w:rPr>
          <w:rFonts w:cstheme="minorHAnsi"/>
        </w:rPr>
      </w:pPr>
      <w:r w:rsidRPr="0097355E">
        <w:rPr>
          <w:rFonts w:cstheme="minorHAnsi"/>
        </w:rPr>
        <w:t>Idolatry and Immortality always linked</w:t>
      </w:r>
    </w:p>
    <w:p w14:paraId="6CCD64F5" w14:textId="5B1DD6F9" w:rsidR="00BF531C" w:rsidRPr="0097355E" w:rsidRDefault="00BF531C" w:rsidP="006A3BA7">
      <w:pPr>
        <w:pStyle w:val="ListParagraph"/>
        <w:numPr>
          <w:ilvl w:val="1"/>
          <w:numId w:val="2"/>
        </w:numPr>
        <w:rPr>
          <w:rFonts w:cstheme="minorHAnsi"/>
        </w:rPr>
      </w:pPr>
      <w:r w:rsidRPr="0097355E">
        <w:rPr>
          <w:rFonts w:cstheme="minorHAnsi"/>
        </w:rPr>
        <w:t>Someone in the congregation advocating this</w:t>
      </w:r>
    </w:p>
    <w:p w14:paraId="22CCFC01" w14:textId="30AD24A5" w:rsidR="00BF531C" w:rsidRPr="0097355E" w:rsidRDefault="00BF531C" w:rsidP="006A3BA7">
      <w:pPr>
        <w:pStyle w:val="ListParagraph"/>
        <w:numPr>
          <w:ilvl w:val="1"/>
          <w:numId w:val="2"/>
        </w:numPr>
        <w:rPr>
          <w:rFonts w:cstheme="minorHAnsi"/>
        </w:rPr>
      </w:pPr>
      <w:r w:rsidRPr="0097355E">
        <w:rPr>
          <w:rFonts w:cstheme="minorHAnsi"/>
        </w:rPr>
        <w:t xml:space="preserve">V20 warning, v21 judgment, v22 punishment </w:t>
      </w:r>
    </w:p>
    <w:p w14:paraId="12F803E9" w14:textId="594907E2" w:rsidR="006A3BA7" w:rsidRPr="0097355E" w:rsidRDefault="006A3BA7" w:rsidP="006A3BA7">
      <w:pPr>
        <w:pStyle w:val="ListParagraph"/>
        <w:numPr>
          <w:ilvl w:val="0"/>
          <w:numId w:val="2"/>
        </w:numPr>
        <w:rPr>
          <w:rFonts w:cstheme="minorHAnsi"/>
        </w:rPr>
      </w:pPr>
      <w:r w:rsidRPr="0097355E">
        <w:rPr>
          <w:rFonts w:cstheme="minorHAnsi"/>
        </w:rPr>
        <w:t>Reject Satan’s deep things, rather, hold onto what you have</w:t>
      </w:r>
    </w:p>
    <w:p w14:paraId="1ACC0BE3" w14:textId="4C2E1EEA" w:rsidR="006A3BA7" w:rsidRPr="0097355E" w:rsidRDefault="006A3BA7" w:rsidP="006A3BA7">
      <w:pPr>
        <w:pStyle w:val="ListParagraph"/>
        <w:numPr>
          <w:ilvl w:val="1"/>
          <w:numId w:val="2"/>
        </w:numPr>
        <w:rPr>
          <w:rFonts w:cstheme="minorHAnsi"/>
        </w:rPr>
      </w:pPr>
      <w:r w:rsidRPr="0097355E">
        <w:rPr>
          <w:rFonts w:cstheme="minorHAnsi"/>
        </w:rPr>
        <w:t>Romans 8:37 “…</w:t>
      </w:r>
      <w:r w:rsidRPr="0097355E">
        <w:rPr>
          <w:rFonts w:cstheme="minorHAnsi"/>
          <w:color w:val="000000"/>
          <w:shd w:val="clear" w:color="auto" w:fill="FFFFFF"/>
        </w:rPr>
        <w:t>in all these things we are more than conquerors through him who loved us.”</w:t>
      </w:r>
    </w:p>
    <w:p w14:paraId="2064CF93" w14:textId="41E2EF75" w:rsidR="00BF531C" w:rsidRPr="0097355E" w:rsidRDefault="00BF531C" w:rsidP="00BF531C">
      <w:pPr>
        <w:rPr>
          <w:rFonts w:cstheme="minorHAnsi"/>
        </w:rPr>
      </w:pPr>
      <w:r w:rsidRPr="0097355E">
        <w:rPr>
          <w:rFonts w:cstheme="minorHAnsi"/>
          <w:b/>
          <w:bCs/>
        </w:rPr>
        <w:t>Jesus promises: LIFE in all its fulness</w:t>
      </w:r>
    </w:p>
    <w:p w14:paraId="4AF980F6" w14:textId="739012DC" w:rsidR="00BF531C" w:rsidRPr="0097355E" w:rsidRDefault="00BF531C" w:rsidP="00BF531C">
      <w:pPr>
        <w:rPr>
          <w:rFonts w:cstheme="minorHAnsi"/>
          <w:color w:val="001320"/>
          <w:shd w:val="clear" w:color="auto" w:fill="FFFFFF"/>
        </w:rPr>
      </w:pPr>
      <w:r w:rsidRPr="0097355E">
        <w:rPr>
          <w:rFonts w:cstheme="minorHAnsi"/>
          <w:b/>
          <w:bCs/>
        </w:rPr>
        <w:t>John 4</w:t>
      </w:r>
      <w:r w:rsidR="0097355E" w:rsidRPr="0097355E">
        <w:rPr>
          <w:rFonts w:cstheme="minorHAnsi"/>
          <w:b/>
          <w:bCs/>
        </w:rPr>
        <w:t>:39</w:t>
      </w:r>
      <w:r w:rsidRPr="0097355E">
        <w:rPr>
          <w:rFonts w:cstheme="minorHAnsi"/>
        </w:rPr>
        <w:t xml:space="preserve"> – </w:t>
      </w:r>
      <w:r w:rsidR="0097355E" w:rsidRPr="0097355E">
        <w:rPr>
          <w:rFonts w:cstheme="minorHAnsi"/>
        </w:rPr>
        <w:t xml:space="preserve">an </w:t>
      </w:r>
      <w:r w:rsidRPr="0097355E">
        <w:rPr>
          <w:rFonts w:cstheme="minorHAnsi"/>
        </w:rPr>
        <w:t>immoral</w:t>
      </w:r>
      <w:r w:rsidR="0097355E" w:rsidRPr="0097355E">
        <w:rPr>
          <w:rFonts w:cstheme="minorHAnsi"/>
        </w:rPr>
        <w:t xml:space="preserve"> woman</w:t>
      </w:r>
      <w:r w:rsidRPr="0097355E">
        <w:rPr>
          <w:rFonts w:cstheme="minorHAnsi"/>
        </w:rPr>
        <w:t xml:space="preserve">, looking for love, only finding sex…. Jesus shows her love, and she becomes a bold evangelist </w:t>
      </w:r>
    </w:p>
    <w:p w14:paraId="6687A2FC" w14:textId="658D8EB9" w:rsidR="00BF531C" w:rsidRDefault="00BF531C" w:rsidP="00BF531C">
      <w:pPr>
        <w:rPr>
          <w:rFonts w:cstheme="minorHAnsi"/>
          <w:color w:val="001320"/>
          <w:shd w:val="clear" w:color="auto" w:fill="FFFFFF"/>
        </w:rPr>
      </w:pPr>
      <w:r w:rsidRPr="0097355E">
        <w:rPr>
          <w:rFonts w:cstheme="minorHAnsi"/>
          <w:color w:val="001320"/>
          <w:shd w:val="clear" w:color="auto" w:fill="FFFFFF"/>
        </w:rPr>
        <w:t>He offers that searching, penetrating love, to the Bob Geldof’s and Barry Humphreys of this world – and you and me.</w:t>
      </w:r>
    </w:p>
    <w:p w14:paraId="02A9418D" w14:textId="77777777" w:rsidR="0097355E" w:rsidRPr="0097355E" w:rsidRDefault="0097355E" w:rsidP="00BF531C">
      <w:pPr>
        <w:rPr>
          <w:rFonts w:cstheme="minorHAnsi"/>
          <w:color w:val="001320"/>
          <w:sz w:val="24"/>
          <w:szCs w:val="24"/>
          <w:shd w:val="clear" w:color="auto" w:fill="FFFFFF"/>
        </w:rPr>
      </w:pPr>
    </w:p>
    <w:p w14:paraId="24CBCAAD" w14:textId="77777777" w:rsidR="00E62D09" w:rsidRPr="0097355E" w:rsidRDefault="00E62D09" w:rsidP="00E62D09">
      <w:pPr>
        <w:rPr>
          <w:rFonts w:cstheme="minorHAnsi"/>
          <w:b/>
          <w:bCs/>
          <w:sz w:val="24"/>
          <w:szCs w:val="24"/>
          <w:u w:val="single"/>
        </w:rPr>
      </w:pPr>
      <w:r w:rsidRPr="0097355E">
        <w:rPr>
          <w:rFonts w:cstheme="minorHAnsi"/>
          <w:b/>
          <w:bCs/>
          <w:sz w:val="24"/>
          <w:szCs w:val="24"/>
          <w:u w:val="single"/>
        </w:rPr>
        <w:t>Questions for reflection and discussion</w:t>
      </w:r>
    </w:p>
    <w:p w14:paraId="4585D379"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r w:rsidRPr="001959CE">
        <w:rPr>
          <w:rFonts w:eastAsiaTheme="minorEastAsia" w:cstheme="minorHAnsi"/>
          <w:sz w:val="24"/>
          <w:szCs w:val="24"/>
          <w:lang w:eastAsia="en-GB"/>
        </w:rPr>
        <w:t>1.  Remind yourself of the things Jesus commends and the things He criticises in this Church.</w:t>
      </w:r>
    </w:p>
    <w:p w14:paraId="3A0EB4EE"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p>
    <w:p w14:paraId="613FDE7C"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r w:rsidRPr="001959CE">
        <w:rPr>
          <w:rFonts w:eastAsiaTheme="minorEastAsia" w:cstheme="minorHAnsi"/>
          <w:sz w:val="24"/>
          <w:szCs w:val="24"/>
          <w:lang w:eastAsia="en-GB"/>
        </w:rPr>
        <w:t>2.  How do we listen to God in such a way that we “have ears to hear”?</w:t>
      </w:r>
    </w:p>
    <w:p w14:paraId="6A471495"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p>
    <w:p w14:paraId="43ED9AA7"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r w:rsidRPr="001959CE">
        <w:rPr>
          <w:rFonts w:eastAsiaTheme="minorEastAsia" w:cstheme="minorHAnsi"/>
          <w:sz w:val="24"/>
          <w:szCs w:val="24"/>
          <w:lang w:eastAsia="en-GB"/>
        </w:rPr>
        <w:t>3.  What do we learn about the pressures these Christians faced.  How similar are they to the pressures we live under?  (You may want to turn to 1 Ki 21:25; 2 Ki 9:22, 30)</w:t>
      </w:r>
    </w:p>
    <w:p w14:paraId="0D52E28C"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p>
    <w:p w14:paraId="3FC9BB39"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r w:rsidRPr="001959CE">
        <w:rPr>
          <w:rFonts w:eastAsiaTheme="minorEastAsia" w:cstheme="minorHAnsi"/>
          <w:sz w:val="24"/>
          <w:szCs w:val="24"/>
          <w:lang w:eastAsia="en-GB"/>
        </w:rPr>
        <w:t>4.  How is Jesus described in this passage?  V18, 23 (cf. 1:12-16)</w:t>
      </w:r>
    </w:p>
    <w:p w14:paraId="3920538C"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r w:rsidRPr="001959CE">
        <w:rPr>
          <w:rFonts w:eastAsiaTheme="minorEastAsia" w:cstheme="minorHAnsi"/>
          <w:sz w:val="24"/>
          <w:szCs w:val="24"/>
          <w:lang w:eastAsia="en-GB"/>
        </w:rPr>
        <w:t>Does this give you encouragement?</w:t>
      </w:r>
    </w:p>
    <w:p w14:paraId="2831F388"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p>
    <w:p w14:paraId="1F5881CC" w14:textId="77777777" w:rsidR="00E62D09" w:rsidRPr="001959CE" w:rsidRDefault="00E62D09" w:rsidP="00E62D09">
      <w:pPr>
        <w:widowControl w:val="0"/>
        <w:autoSpaceDE w:val="0"/>
        <w:autoSpaceDN w:val="0"/>
        <w:adjustRightInd w:val="0"/>
        <w:spacing w:after="0" w:line="240" w:lineRule="auto"/>
        <w:rPr>
          <w:rFonts w:eastAsiaTheme="minorEastAsia" w:cstheme="minorHAnsi"/>
          <w:sz w:val="24"/>
          <w:szCs w:val="24"/>
          <w:lang w:eastAsia="en-GB"/>
        </w:rPr>
      </w:pPr>
      <w:r w:rsidRPr="001959CE">
        <w:rPr>
          <w:rFonts w:eastAsiaTheme="minorEastAsia" w:cstheme="minorHAnsi"/>
          <w:sz w:val="24"/>
          <w:szCs w:val="24"/>
          <w:lang w:eastAsia="en-GB"/>
        </w:rPr>
        <w:t>5.  Do you think that Jesus would commend and criticise</w:t>
      </w:r>
      <w:r w:rsidRPr="0097355E">
        <w:rPr>
          <w:rFonts w:eastAsiaTheme="minorEastAsia" w:cstheme="minorHAnsi"/>
          <w:sz w:val="24"/>
          <w:szCs w:val="24"/>
          <w:lang w:eastAsia="en-GB"/>
        </w:rPr>
        <w:t xml:space="preserve"> at CCVW</w:t>
      </w:r>
      <w:r w:rsidRPr="001959CE">
        <w:rPr>
          <w:rFonts w:eastAsiaTheme="minorEastAsia" w:cstheme="minorHAnsi"/>
          <w:sz w:val="24"/>
          <w:szCs w:val="24"/>
          <w:lang w:eastAsia="en-GB"/>
        </w:rPr>
        <w:t xml:space="preserve"> for similar things to the church at Thyatira?</w:t>
      </w:r>
    </w:p>
    <w:p w14:paraId="1B2C939B" w14:textId="77777777" w:rsidR="00E62D09" w:rsidRPr="0097355E" w:rsidRDefault="00E62D09" w:rsidP="00BF531C">
      <w:pPr>
        <w:rPr>
          <w:rFonts w:cstheme="minorHAnsi"/>
        </w:rPr>
      </w:pPr>
    </w:p>
    <w:p w14:paraId="74AB2B2A" w14:textId="77777777" w:rsidR="006A3BA7" w:rsidRPr="0097355E" w:rsidRDefault="006A3BA7" w:rsidP="00F12DB2">
      <w:pPr>
        <w:rPr>
          <w:rFonts w:cstheme="minorHAnsi"/>
        </w:rPr>
      </w:pPr>
    </w:p>
    <w:sectPr w:rsidR="006A3BA7" w:rsidRPr="0097355E" w:rsidSect="00BF531C">
      <w:pgSz w:w="16838" w:h="11906" w:orient="landscape" w:code="9"/>
      <w:pgMar w:top="720" w:right="720" w:bottom="720" w:left="720" w:header="708" w:footer="708" w:gutter="0"/>
      <w:cols w:num="2" w:space="124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D74C9D"/>
    <w:multiLevelType w:val="hybridMultilevel"/>
    <w:tmpl w:val="DEE2353E"/>
    <w:lvl w:ilvl="0" w:tplc="8F68FEA6">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2BA3EB3"/>
    <w:multiLevelType w:val="hybridMultilevel"/>
    <w:tmpl w:val="812611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BA7"/>
    <w:rsid w:val="001A50D4"/>
    <w:rsid w:val="00603551"/>
    <w:rsid w:val="00667352"/>
    <w:rsid w:val="006A3BA7"/>
    <w:rsid w:val="0097355E"/>
    <w:rsid w:val="00AA396C"/>
    <w:rsid w:val="00BF531C"/>
    <w:rsid w:val="00E62D09"/>
    <w:rsid w:val="00F12DB2"/>
    <w:rsid w:val="00FC3D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3A85F"/>
  <w15:chartTrackingRefBased/>
  <w15:docId w15:val="{8590B10C-A8B5-4345-B6B2-EC87CDF22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3BA7"/>
    <w:pPr>
      <w:ind w:left="720"/>
      <w:contextualSpacing/>
    </w:pPr>
  </w:style>
  <w:style w:type="character" w:customStyle="1" w:styleId="text">
    <w:name w:val="text"/>
    <w:basedOn w:val="DefaultParagraphFont"/>
    <w:rsid w:val="00603551"/>
  </w:style>
  <w:style w:type="character" w:customStyle="1" w:styleId="small-caps">
    <w:name w:val="small-caps"/>
    <w:basedOn w:val="DefaultParagraphFont"/>
    <w:rsid w:val="00603551"/>
  </w:style>
  <w:style w:type="character" w:customStyle="1" w:styleId="indent-1-breaks">
    <w:name w:val="indent-1-breaks"/>
    <w:basedOn w:val="DefaultParagraphFont"/>
    <w:rsid w:val="006035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394</Words>
  <Characters>2248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sdnvibert@gmail.com</dc:creator>
  <cp:keywords/>
  <dc:description/>
  <cp:lastModifiedBy>sdnvibert@gmail.com</cp:lastModifiedBy>
  <cp:revision>5</cp:revision>
  <dcterms:created xsi:type="dcterms:W3CDTF">2020-05-30T08:46:00Z</dcterms:created>
  <dcterms:modified xsi:type="dcterms:W3CDTF">2020-05-30T08:52:00Z</dcterms:modified>
</cp:coreProperties>
</file>